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书名：猕猴桃育种原理与方法</w:t>
      </w:r>
    </w:p>
    <w:p>
      <w:r>
        <w:t>作者：朱道圩编著</w:t>
      </w:r>
    </w:p>
    <w:p>
      <w:r>
        <w:t>出版社：北京：中国水利水电出版社</w:t>
      </w:r>
    </w:p>
    <w:p>
      <w:r>
        <w:t>出版日期：1996.10</w:t>
      </w:r>
    </w:p>
    <w:p>
      <w:r>
        <w:t>总页数：168</w:t>
      </w:r>
    </w:p>
    <w:p>
      <w:r>
        <w:t>更多请访问教客网: www.jiaokey.com</w:t>
      </w:r>
    </w:p>
    <w:p>
      <w:r>
        <w:t>猕猴桃育种原理与方法 评论地址：https://www.jiaokey.com/book/detail/11259014.html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