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书名：幼龄果树栽培及果园管理</w:t>
      </w:r>
    </w:p>
    <w:p>
      <w:r>
        <w:t>作者：刘育昌，王秀兰编</w:t>
      </w:r>
    </w:p>
    <w:p>
      <w:r>
        <w:t>出版社：兰州：甘肃科学技术出版社</w:t>
      </w:r>
    </w:p>
    <w:p>
      <w:r>
        <w:t>出版日期：1989.03</w:t>
      </w:r>
    </w:p>
    <w:p>
      <w:r>
        <w:t>总页数：207</w:t>
      </w:r>
    </w:p>
    <w:p>
      <w:r>
        <w:t>更多请访问教客网: www.jiaokey.com</w:t>
      </w:r>
    </w:p>
    <w:p>
      <w:r>
        <w:t>幼龄果树栽培及果园管理 评论地址：https://www.jiaokey.com/book/detail/11258659.html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