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京郊经济发展二十年  1978-1997</w:t>
      </w:r>
    </w:p>
    <w:p>
      <w:r>
        <w:rPr>
          <w:rFonts w:ascii="宋体" w:hAnsi="宋体" w:eastAsia="宋体"/>
          <w:sz w:val="24"/>
        </w:rPr>
        <w:t>北京市计划委员会，北京市政府农林办公室，北京市统计局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京郊经济发展二十年  1978-1997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北京市计划委员会，北京市政府农林办公室，北京市统计局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本书出售、求购地址：https://www.jiaokey.com/book/detail/11257051.html</w:t>
      </w:r>
    </w:p>
    <w:p>
      <w:r>
        <w:t>更多相关图书推荐：https://www.jiaokey.com</w:t>
      </w:r>
    </w:p>
    <w:p>
      <w:r>
        <w:t>北京市计划委员会，北京市政府农林办公室，北京市统计局 其他作品：https://www.jiaokey.com/tag/北京市计划委员会，北京市政府农林办公室，北京市统计局.html</w:t>
      </w:r>
    </w:p>
    <w:p>
      <w:r>
        <w:t>关键词搜索：https://www.jiaokey.com/tag/京郊经济发展二十年  1978-1997.html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