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发供电企业局、厂长第二批国家统考论述题、附加题答卷选编</w:t>
      </w:r>
    </w:p>
    <w:p>
      <w:r>
        <w:rPr>
          <w:rFonts w:ascii="宋体" w:hAnsi="宋体" w:eastAsia="宋体"/>
          <w:sz w:val="24"/>
        </w:rPr>
        <w:t>华北电业管理局干部学校编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发供电企业局、厂长第二批国家统考论述题、附加题答卷选编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华北电业管理局干部学校编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本书出售、求购地址：https://www.jiaokey.com/book/detail/11254894.html</w:t>
      </w:r>
    </w:p>
    <w:p>
      <w:r>
        <w:t>更多相关图书推荐：https://www.jiaokey.com</w:t>
      </w:r>
    </w:p>
    <w:p>
      <w:r>
        <w:t>华北电业管理局干部学校编 其他作品：https://www.jiaokey.com/tag/华北电业管理局干部学校编.html</w:t>
      </w:r>
    </w:p>
    <w:p>
      <w:r>
        <w:t>关键词搜索：https://www.jiaokey.com/tag/发供电企业局、厂长第二批国家统考论述题、附加题答卷选编.html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