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第三次“左倾”路线资料  第二集  为中共更加布尔什维克化而斗争</w:t>
      </w:r>
    </w:p>
    <w:p>
      <w:r>
        <w:rPr>
          <w:rFonts w:ascii="宋体" w:hAnsi="宋体" w:eastAsia="宋体"/>
          <w:sz w:val="24"/>
        </w:rPr>
        <w:t>陈绍禹著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第三次“左倾”路线资料  第二集  为中共更加布尔什维克化而斗争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本书出售、求购地址：https://www.jiaokey.com/book/detail/11252507.html</w:t>
      </w:r>
    </w:p>
    <w:p>
      <w:r>
        <w:t>更多相关图书推荐：https://www.jiaokey.com</w:t>
      </w:r>
    </w:p>
    <w:p>
      <w:r>
        <w:t>陈绍禹著 其他作品：https://www.jiaokey.com/tag/陈绍禹著.html</w:t>
      </w:r>
    </w:p>
    <w:p>
      <w:r>
        <w:t>关键词搜索：https://www.jiaokey.com/tag/第三次“左倾”路线资料  第二集  为中共更加布尔什维克化而斗争.html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