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书名：中华人民共和国国家标准  纺织品  甲醛含量的限定</w:t>
      </w:r>
    </w:p>
    <w:p>
      <w:r>
        <w:t>作者:中华人民共和国国家质量监督检验检疫总局发布</w:t>
      </w:r>
    </w:p>
    <w:p>
      <w:r>
        <w:t>出版社:北京:煤炭工业出版社,2001.09</w:t>
      </w:r>
    </w:p>
    <w:p>
      <w:r>
        <w:t>出版日期：</w:t>
      </w:r>
    </w:p>
    <w:p>
      <w:r>
        <w:t>总页数：2</w:t>
      </w:r>
    </w:p>
    <w:p>
      <w:r>
        <w:t>更多请访问教客网:www.jiaokey.com</w:t>
      </w:r>
    </w:p>
    <w:p>
      <w:r>
        <w:t>中华人民共和国国家标准  纺织品  甲醛含量的限定评论地址：https://www.jiaokey.com/book/detail/11252188.html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