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书名：问题与障碍  中国走向全面小康的社会政策思考</w:t>
      </w:r>
    </w:p>
    <w:p>
      <w:r>
        <w:t>作者：唐钧著</w:t>
      </w:r>
    </w:p>
    <w:p>
      <w:r>
        <w:t>出版社：宁波：宁波出版社</w:t>
      </w:r>
    </w:p>
    <w:p>
      <w:r>
        <w:t>出版日期：2003.08</w:t>
      </w:r>
    </w:p>
    <w:p>
      <w:r>
        <w:t>总页数：227</w:t>
      </w:r>
    </w:p>
    <w:p>
      <w:r>
        <w:t>更多请访问教客网: www.jiaokey.com</w:t>
      </w:r>
    </w:p>
    <w:p>
      <w:r>
        <w:t>问题与障碍  中国走向全面小康的社会政策思考 评论地址：https://www.jiaokey.com/book/detail/11251613.html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