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国内药物中毒目录索引</w:t>
      </w:r>
    </w:p>
    <w:p>
      <w:r>
        <w:rPr>
          <w:rFonts w:ascii="宋体" w:hAnsi="宋体" w:eastAsia="宋体"/>
          <w:sz w:val="24"/>
        </w:rPr>
        <w:t>湖南医学院附一院药剂科临床药学情报资料室整理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国内药物中毒目录索引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湖南医学院附一院药剂科临床药学情报资料室整理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本书出售、求购地址：https://www.jiaokey.com/book/detail/11251010.html</w:t>
      </w:r>
    </w:p>
    <w:p>
      <w:r>
        <w:t>更多相关图书推荐：https://www.jiaokey.com</w:t>
      </w:r>
    </w:p>
    <w:p>
      <w:r>
        <w:t>湖南医学院附一院药剂科临床药学情报资料室整理 其他作品：https://www.jiaokey.com/tag/湖南医学院附一院药剂科临床药学情报资料室整理.html</w:t>
      </w:r>
    </w:p>
    <w:p>
      <w:r>
        <w:t>关键词搜索：https://www.jiaokey.com/tag/国内药物中毒目录索引.html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