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书名：大力开展以除四害力中心的爱国卫生运动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出版日期：1958.02</w:t>
      </w:r>
    </w:p>
    <w:p>
      <w:r>
        <w:t>总页数：67</w:t>
      </w:r>
    </w:p>
    <w:p>
      <w:r>
        <w:t>更多请访问教客网: www.jiaokey.com</w:t>
      </w:r>
    </w:p>
    <w:p>
      <w:r>
        <w:t>大力开展以除四害力中心的爱国卫生运动 评论地址：https://www.jiaokey.com/book/detail/11250912.html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