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俄罗斯文学史教学大纲  苏维埃文学</w:t>
      </w:r>
    </w:p>
    <w:p>
      <w:r>
        <w:rPr>
          <w:rFonts w:ascii="宋体" w:hAnsi="宋体" w:eastAsia="宋体"/>
          <w:sz w:val="24"/>
        </w:rPr>
        <w:t>苏联莫斯科大学苏维埃文学教研室编著；傅璇琮，霍汉矶译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俄罗斯文学史教学大纲  苏维埃文学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苏联莫斯科大学苏维埃文学教研室编著；傅璇琮，霍汉矶译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本书出售、求购地址：https://www.jiaokey.com/book/detail/11249696.html</w:t>
      </w:r>
    </w:p>
    <w:p>
      <w:r>
        <w:t>更多相关图书推荐：https://www.jiaokey.com</w:t>
      </w:r>
    </w:p>
    <w:p>
      <w:r>
        <w:t>苏联莫斯科大学苏维埃文学教研室编著；傅璇琮，霍汉矶译 其他作品：https://www.jiaokey.com/tag/苏联莫斯科大学苏维埃文学教研室编著；傅璇琮，霍汉矶译.html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关键词搜索：https://www.jiaokey.com/tag/俄罗斯文学史教学大纲  苏维埃文学.html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