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生产安全与事故预案求援编制手册  下</w:t>
      </w:r>
    </w:p>
    <w:p>
      <w:r>
        <w:rPr>
          <w:rFonts w:ascii="宋体" w:hAnsi="宋体" w:eastAsia="宋体"/>
          <w:sz w:val="24"/>
        </w:rPr>
        <w:t>纪康宝主编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生产安全与事故预案求援编制手册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纪康宝主编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中科多媒体电子出版社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本书出售、求购地址：https://www.jiaokey.com/book/detail/11249525.html</w:t>
      </w:r>
    </w:p>
    <w:p>
      <w:r>
        <w:t>更多相关图书推荐：https://www.jiaokey.com</w:t>
      </w:r>
    </w:p>
    <w:p>
      <w:r>
        <w:t>纪康宝主编 其他作品：https://www.jiaokey.com/tag/纪康宝主编.html</w:t>
      </w:r>
    </w:p>
    <w:p>
      <w:r>
        <w:t>中科多媒体电子出版社 出版图书：https://www.jiaokey.com/tag/中科多媒体电子出版社.html</w:t>
      </w:r>
    </w:p>
    <w:p>
      <w:r>
        <w:t>关键词搜索：https://www.jiaokey.com/tag/生产安全与事故预案求援编制手册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