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书名：人性：存在与超越的省视  中西方道德教育思想与实践比较研究</w:t>
      </w:r>
    </w:p>
    <w:p>
      <w:r>
        <w:t>作者：李申申主编</w:t>
      </w:r>
    </w:p>
    <w:p>
      <w:r>
        <w:t>出版社：北京：新华出版社</w:t>
      </w:r>
    </w:p>
    <w:p>
      <w:r>
        <w:t>出版日期：1999.09</w:t>
      </w:r>
    </w:p>
    <w:p>
      <w:r>
        <w:t>总页数：336</w:t>
      </w:r>
    </w:p>
    <w:p>
      <w:r>
        <w:t>更多请访问教客网: www.jiaokey.com</w:t>
      </w:r>
    </w:p>
    <w:p>
      <w:r>
        <w:t>人性：存在与超越的省视  中西方道德教育思想与实践比较研究 评论地址：https://www.jiaokey.com/book/detail/11248808.html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