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24小时学通Internet</w:t>
      </w:r>
    </w:p>
    <w:p>
      <w:r>
        <w:rPr>
          <w:rFonts w:ascii="宋体" w:hAnsi="宋体" w:eastAsia="宋体"/>
          <w:sz w:val="24"/>
        </w:rPr>
        <w:t>（美）（N.埃斯塔布鲁克）Noel Estabrook著；蔡翠萍，王宇译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24小时学通Internet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（美）（N.埃斯塔布鲁克）Noel Estabrook著；蔡翠萍，王宇译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本书出售、求购地址：https://www.jiaokey.com/book/detail/11247984.html</w:t>
      </w:r>
    </w:p>
    <w:p>
      <w:r>
        <w:t>更多相关图书推荐：https://www.jiaokey.com</w:t>
      </w:r>
    </w:p>
    <w:p>
      <w:r>
        <w:t>（美）（N.埃斯塔布鲁克）Noel Estabrook著；蔡翠萍，王宇译 其他作品：https://www.jiaokey.com/tag/（美）（N.埃斯塔布鲁克）Noel Estabrook著；蔡翠萍，王宇译.html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关键词搜索：https://www.jiaokey.com/tag/24小时学通Internet.html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