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家具·灯具设计</w:t>
      </w:r>
    </w:p>
    <w:p>
      <w:r>
        <w:rPr>
          <w:rFonts w:ascii="宋体" w:hAnsi="宋体" w:eastAsia="宋体"/>
          <w:sz w:val="24"/>
        </w:rPr>
        <w:t>史春珊，张胜，王永成主编；王平凡，陈力敏，徐国友，王春江等编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家具·灯具设计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史春珊，张胜，王永成主编；王平凡，陈力敏，徐国友，王春江等编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本书出售、求购地址：https://www.jiaokey.com/book/detail/11247623.html</w:t>
      </w:r>
    </w:p>
    <w:p>
      <w:r>
        <w:t>更多相关图书推荐：https://www.jiaokey.com</w:t>
      </w:r>
    </w:p>
    <w:p>
      <w:r>
        <w:t>史春珊，张胜，王永成主编；王平凡，陈力敏，徐国友，王春江等编 其他作品：https://www.jiaokey.com/tag/史春珊，张胜，王永成主编；王平凡，陈力敏，徐国友，王春江等编.html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关键词搜索：https://www.jiaokey.com/tag/家具·灯具设计.html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