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国际资本与中国产业发展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本书出售、求购地址：https://www.jiaokey.com/book/detail/11247097.html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关键词搜索：https://www.jiaokey.com/tag/国际资本与中国产业发展.html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