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  创造激情四射的企业</w:t>
      </w:r>
    </w:p>
    <w:p>
      <w:r>
        <w:rPr>
          <w:rFonts w:ascii="宋体" w:hAnsi="宋体" w:eastAsia="宋体"/>
          <w:sz w:val="24"/>
        </w:rPr>
        <w:t>（美）戴维·S.博扎克（David S. Pottruck），（美）特里·皮尔斯（Terry Pearce）著；胡泉，宋海晓译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  创造激情四射的企业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（美）戴维·S.博扎克（David S. Pottruck），（美）特里·皮尔斯（Terry Pearce）著；胡泉，宋海晓译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中国社会科学出版社；社会科学文献出版社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本书出售、求购地址：https://www.jiaokey.com/book/detail/11246291.html</w:t>
      </w:r>
    </w:p>
    <w:p>
      <w:r>
        <w:t>更多相关图书推荐：https://www.jiaokey.com</w:t>
      </w:r>
    </w:p>
    <w:p>
      <w:r>
        <w:t>（美）戴维·S.博扎克（David S. Pottruck），（美）特里·皮尔斯（Terry Pearce）著；胡泉，宋海晓译 其他作品：https://www.jiaokey.com/tag/（美）戴维·S.博扎克（David S. Pottruck），（美）特里·皮尔斯（Terry Pearce）著；胡泉，宋海晓译.html</w:t>
      </w:r>
    </w:p>
    <w:p>
      <w:r>
        <w:t>中国社会科学出版社；社会科学文献出版社 出版图书：https://www.jiaokey.com/tag/中国社会科学出版社；社会科学文献出版社.html</w:t>
      </w:r>
    </w:p>
    <w:p>
      <w:r>
        <w:t>关键词搜索：https://www.jiaokey.com/tag/激情  创造激情四射的企业.html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