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书名：贯彻“三个代表”要求  发展壮大爱国统一战线</w:t>
      </w:r>
    </w:p>
    <w:p>
      <w:r>
        <w:t>作者：王兆国著</w:t>
      </w:r>
    </w:p>
    <w:p>
      <w:r>
        <w:t>出版社：北京：华文出版社</w:t>
      </w:r>
    </w:p>
    <w:p>
      <w:r>
        <w:t>出版日期：2002.10</w:t>
      </w:r>
    </w:p>
    <w:p>
      <w:r>
        <w:t>总页数：191</w:t>
      </w:r>
    </w:p>
    <w:p>
      <w:r>
        <w:t>更多请访问教客网: www.jiaokey.com</w:t>
      </w:r>
    </w:p>
    <w:p>
      <w:r>
        <w:t>贯彻“三个代表”要求  发展壮大爱国统一战线 评论地址：https://www.jiaokey.com/book/detail/11245519.html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