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书名：晋冀鲁豫革命文化史料  冀南地区史料之二</w:t>
      </w:r>
    </w:p>
    <w:p>
      <w:r>
        <w:t>作者：河北省文化厅文化志编辑办公室编</w:t>
      </w:r>
    </w:p>
    <w:p>
      <w:r>
        <w:t>出版社：</w:t>
      </w:r>
    </w:p>
    <w:p>
      <w:r>
        <w:t>出版日期：1991</w:t>
      </w:r>
    </w:p>
    <w:p>
      <w:r>
        <w:t>总页数：244</w:t>
      </w:r>
    </w:p>
    <w:p>
      <w:r>
        <w:t>更多请访问教客网: www.jiaokey.com</w:t>
      </w:r>
    </w:p>
    <w:p>
      <w:r>
        <w:t>晋冀鲁豫革命文化史料  冀南地区史料之二 评论地址：https://www.jiaokey.com/book/detail/11245187.html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