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高教·《工科教学基础》学习指导</w:t>
      </w:r>
    </w:p>
    <w:p>
      <w:r>
        <w:rPr>
          <w:rFonts w:ascii="宋体" w:hAnsi="宋体" w:eastAsia="宋体"/>
          <w:sz w:val="24"/>
        </w:rPr>
        <w:t>大连理工大学应用数学系组编；曹铁川主编；李林，孙丽华，张海文等编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高教·《工科教学基础》学习指导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大连理工大学应用数学系组编；曹铁川主编；李林，孙丽华，张海文等编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本书出售、求购地址：https://www.jiaokey.com/book/detail/11243341.html</w:t>
      </w:r>
    </w:p>
    <w:p>
      <w:r>
        <w:t>更多相关图书推荐：https://www.jiaokey.com</w:t>
      </w:r>
    </w:p>
    <w:p>
      <w:r>
        <w:t>大连理工大学应用数学系组编；曹铁川主编；李林，孙丽华，张海文等编 其他作品：https://www.jiaokey.com/tag/大连理工大学应用数学系组编；曹铁川主编；李林，孙丽华，张海文等编.html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关键词搜索：https://www.jiaokey.com/tag/高等数学同步辅导  高教·《工科教学基础》学习指导.html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