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影响世界历史的100名著排行榜  人类思想史的一种读法</w:t>
      </w:r>
    </w:p>
    <w:p>
      <w:r>
        <w:rPr>
          <w:rFonts w:ascii="宋体" w:hAnsi="宋体" w:eastAsia="宋体"/>
          <w:sz w:val="24"/>
        </w:rPr>
        <w:t>胡作玄著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影响世界历史的100名著排行榜  人类思想史的一种读法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胡作玄著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本书出售、求购地址：https://www.jiaokey.com/book/detail/11243255.html</w:t>
      </w:r>
    </w:p>
    <w:p>
      <w:r>
        <w:t>更多相关图书推荐：https://www.jiaokey.com</w:t>
      </w:r>
    </w:p>
    <w:p>
      <w:r>
        <w:t>胡作玄著 其他作品：https://www.jiaokey.com/tag/胡作玄著.html</w:t>
      </w:r>
    </w:p>
    <w:p>
      <w:r>
        <w:t>天津市：天津教育出版社 出版图书：https://www.jiaokey.com/tag/天津市：天津教育出版社.html</w:t>
      </w:r>
    </w:p>
    <w:p>
      <w:r>
        <w:t>关键词搜索：https://www.jiaokey.com/tag/影响世界历史的100名著排行榜  人类思想史的一种读法.html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