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生物技术经济学</w:t>
      </w:r>
    </w:p>
    <w:p>
      <w:r>
        <w:rPr>
          <w:rFonts w:ascii="宋体" w:hAnsi="宋体" w:eastAsia="宋体"/>
          <w:sz w:val="24"/>
        </w:rPr>
        <w:t>（加） 詹姆斯·D.盖斯福德 等著；黄祖辉，马述忠等译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 詹姆斯·D.盖斯福德 等著；黄祖辉，马述忠等译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本书出售、求购地址：https://www.jiaokey.com/book/detail/11243060.html</w:t>
      </w:r>
    </w:p>
    <w:p>
      <w:r>
        <w:t>更多相关图书推荐：https://www.jiaokey.com</w:t>
      </w:r>
    </w:p>
    <w:p>
      <w:r>
        <w:t>（加） 詹姆斯·D.盖斯福德 等著；黄祖辉，马述忠等译 其他作品：https://www.jiaokey.com/tag/（加） 詹姆斯·D.盖斯福德 等著；黄祖辉，马述忠等译.html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关键词搜索：https://www.jiaokey.com/tag/生物技术经济学.html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