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  塑造坚毅果敢而立于不败的个性</w:t>
      </w:r>
    </w:p>
    <w:p>
      <w:r>
        <w:t>作者：（英）塞缪尔·斯迈尔斯（Samuel Smiles）著；聂永革译</w:t>
      </w:r>
    </w:p>
    <w:p>
      <w:r>
        <w:t>出版社：北京：中国发展出版社</w:t>
      </w:r>
    </w:p>
    <w:p>
      <w:r>
        <w:t>出版日期：2004.03</w:t>
      </w:r>
    </w:p>
    <w:p>
      <w:r>
        <w:t>总页数：327</w:t>
      </w:r>
    </w:p>
    <w:p>
      <w:r>
        <w:t>更多请访问教客网: www.jiaokey.com</w:t>
      </w:r>
    </w:p>
    <w:p>
      <w:r>
        <w:t>品格  塑造坚毅果敢而立于不败的个性 评论地址：https://www.jiaokey.com/book/detail/11242973.html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