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书名：脊髓灰质炎及其预防</w:t>
      </w:r>
    </w:p>
    <w:p>
      <w:r>
        <w:t>作者:（苏）果尔什切因（И.М.Гольштейн），（苏）维尔什尼娜（К.И.Вершинина）著；鲁泽清译</w:t>
      </w:r>
    </w:p>
    <w:p>
      <w:r>
        <w:t>出版社:北京：人民卫生出版社</w:t>
      </w:r>
    </w:p>
    <w:p>
      <w:r>
        <w:t>出版日期：1958.02</w:t>
      </w:r>
    </w:p>
    <w:p>
      <w:r>
        <w:t>总页数：101</w:t>
      </w:r>
    </w:p>
    <w:p>
      <w:r>
        <w:t>更多请访问教客网:www.jiaokey.com</w:t>
      </w:r>
    </w:p>
    <w:p>
      <w:r>
        <w:t>脊髓灰质炎及其预防评论地址：https://www.jiaokey.com/book/detail/11242448.html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