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第4章  农业环境工程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第4章  农业环境工程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本书出售、求购地址：https://www.jiaokey.com/book/detail/11242032.html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第4章  农业环境工程.html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