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书名：农业技术知识教材  农田水利规划常识  第四讲</w:t>
      </w:r>
    </w:p>
    <w:p>
      <w:r>
        <w:t>作者：天津市农林水利局，天津市科普协会编印</w:t>
      </w:r>
    </w:p>
    <w:p>
      <w:r>
        <w:t>出版社：</w:t>
      </w:r>
    </w:p>
    <w:p>
      <w:r>
        <w:t>出版日期：1958.01</w:t>
      </w:r>
    </w:p>
    <w:p>
      <w:r>
        <w:t>总页数：11</w:t>
      </w:r>
    </w:p>
    <w:p>
      <w:r>
        <w:t>更多请访问教客网: www.jiaokey.com</w:t>
      </w:r>
    </w:p>
    <w:p>
      <w:r>
        <w:t>农业技术知识教材  农田水利规划常识  第四讲 评论地址：https://www.jiaokey.com/book/detail/11242008.html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