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高中三角学  附表</w:t>
      </w:r>
    </w:p>
    <w:p>
      <w:r>
        <w:rPr>
          <w:rFonts w:ascii="宋体" w:hAnsi="宋体" w:eastAsia="宋体"/>
          <w:sz w:val="24"/>
        </w:rPr>
        <w:t>王明夏，张玉毒合编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高中三角学  附表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王明夏，张玉毒合编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本书出售、求购地址：https://www.jiaokey.com/book/detail/11241134.html</w:t>
      </w:r>
    </w:p>
    <w:p>
      <w:r>
        <w:t>更多相关图书推荐：https://www.jiaokey.com</w:t>
      </w:r>
    </w:p>
    <w:p>
      <w:r>
        <w:t>王明夏，张玉毒合编 其他作品：https://www.jiaokey.com/tag/王明夏，张玉毒合编.html</w:t>
      </w:r>
    </w:p>
    <w:p>
      <w:r>
        <w:t>关键词搜索：https://www.jiaokey.com/tag/高中三角学  附表.html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