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书名：工农文化读物  一年四季</w:t>
      </w:r>
    </w:p>
    <w:p>
      <w:r>
        <w:t>作者：刘海云编</w:t>
      </w:r>
    </w:p>
    <w:p>
      <w:r>
        <w:t>出版社：长沙：湖南人民出版社</w:t>
      </w:r>
    </w:p>
    <w:p>
      <w:r>
        <w:t>出版日期：1955.11</w:t>
      </w:r>
    </w:p>
    <w:p>
      <w:r>
        <w:t>总页数：23</w:t>
      </w:r>
    </w:p>
    <w:p>
      <w:r>
        <w:t>更多请访问教客网: www.jiaokey.com</w:t>
      </w:r>
    </w:p>
    <w:p>
      <w:r>
        <w:t>工农文化读物  一年四季 评论地址：https://www.jiaokey.com/book/detail/11240715.html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