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怎样在工艺品上印制照片</w:t>
      </w:r>
    </w:p>
    <w:p>
      <w:r>
        <w:rPr>
          <w:rFonts w:ascii="宋体" w:hAnsi="宋体" w:eastAsia="宋体"/>
          <w:sz w:val="24"/>
        </w:rPr>
        <w:t>（苏）雅科甫列夫（Д.Я.Яковлев）著；吴定洪译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怎样在工艺品上印制照片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（苏）雅科甫列夫（Д.Я.Яковлев）著；吴定洪译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本书出售、求购地址：https://www.jiaokey.com/book/detail/11240439.html</w:t>
      </w:r>
    </w:p>
    <w:p>
      <w:r>
        <w:t>更多相关图书推荐：https://www.jiaokey.com</w:t>
      </w:r>
    </w:p>
    <w:p>
      <w:r>
        <w:t>（苏）雅科甫列夫（Д.Я.Яковлев）著；吴定洪译 其他作品：https://www.jiaokey.com/tag/（苏）雅科甫列夫（Д.Я.Яковлев）著；吴定洪译.html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关键词搜索：https://www.jiaokey.com/tag/怎样在工艺品上印制照片.html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