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书名：拼音字母美术字体的常识和范例</w:t>
      </w:r>
    </w:p>
    <w:p>
      <w:r>
        <w:t>作者：雷梦柳编</w:t>
      </w:r>
    </w:p>
    <w:p>
      <w:r>
        <w:t>出版社：文字改革出版社</w:t>
      </w:r>
    </w:p>
    <w:p>
      <w:r>
        <w:t>出版日期：1963.06</w:t>
      </w:r>
    </w:p>
    <w:p>
      <w:r>
        <w:t>总页数：128</w:t>
      </w:r>
    </w:p>
    <w:p>
      <w:r>
        <w:t>更多请访问教客网: www.jiaokey.com</w:t>
      </w:r>
    </w:p>
    <w:p>
      <w:r>
        <w:t>拼音字母美术字体的常识和范例 评论地址：https://www.jiaokey.com/book/detail/11240432.html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