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物理课外活动的经验</w:t>
      </w:r>
    </w:p>
    <w:p>
      <w:r>
        <w:rPr>
          <w:rFonts w:ascii="宋体" w:hAnsi="宋体" w:eastAsia="宋体"/>
          <w:sz w:val="24"/>
        </w:rPr>
        <w:t>（苏）布洛夫（В.А.Буров）著；许冠仁，周孝谦译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04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物理课外活动的经验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（苏）布洛夫（В.А.Буров）著；许冠仁，周孝谦译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物理-课外活动(学科: 中学) 课外活动-物理(学科: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本书出售、求购地址：https://www.jiaokey.com/book/detail/11240414.html</w:t>
      </w:r>
    </w:p>
    <w:p>
      <w:r>
        <w:t>更多相关图书推荐：https://www.jiaokey.com</w:t>
      </w:r>
    </w:p>
    <w:p>
      <w:r>
        <w:t>（苏）布洛夫（В.А.Буров）著；许冠仁，周孝谦译 其他作品：https://www.jiaokey.com/tag/（苏）布洛夫（В.А.Буров）著；许冠仁，周孝谦译.html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关键词搜索：https://www.jiaokey.com/tag/物理-课外活动(学科: 中学) 课外活动-物理(学科: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