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书名：贵州珍贵稀有树种</w:t>
      </w:r>
    </w:p>
    <w:p>
      <w:r>
        <w:t>作者：罗祖筠，杨成华编著；赵建国绘图</w:t>
      </w:r>
    </w:p>
    <w:p>
      <w:r>
        <w:t>出版社：贵阳：贵州人民出版社</w:t>
      </w:r>
    </w:p>
    <w:p>
      <w:r>
        <w:t>出版日期：1987.09</w:t>
      </w:r>
    </w:p>
    <w:p>
      <w:r>
        <w:t>总页数：251</w:t>
      </w:r>
    </w:p>
    <w:p>
      <w:r>
        <w:t>更多请访问教客网: www.jiaokey.com</w:t>
      </w:r>
    </w:p>
    <w:p>
      <w:r>
        <w:t>贵州珍贵稀有树种 评论地址：https://www.jiaokey.com/book/detail/11240336.html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