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科学抗癌</w:t>
      </w:r>
    </w:p>
    <w:p>
      <w:r>
        <w:rPr>
          <w:rFonts w:ascii="宋体" w:hAnsi="宋体" w:eastAsia="宋体"/>
          <w:sz w:val="24"/>
        </w:rPr>
        <w:t>冯敏，龚学锋，邬娃主编；冯每邬娃，吴亚夫，陈庆恩，张义文等编写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冯敏，龚学锋，邬娃主编；冯每邬娃，吴亚夫，陈庆恩，张义文等编写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本书出售、求购地址：https://www.jiaokey.com/book/detail/11239570.html</w:t>
      </w:r>
    </w:p>
    <w:p>
      <w:r>
        <w:t>更多相关图书推荐：https://www.jiaokey.com</w:t>
      </w:r>
    </w:p>
    <w:p>
      <w:r>
        <w:t>冯敏，龚学锋，邬娃主编；冯每邬娃，吴亚夫，陈庆恩，张义文等编写 其他作品：https://www.jiaokey.com/tag/冯敏，龚学锋，邬娃主编；冯每邬娃，吴亚夫，陈庆恩，张义文等编写.html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关键词搜索：https://www.jiaokey.com/tag/科学抗癌.html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