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书名：在宗教与世俗之间  基督教新教传教士在华南沿海的早期活动研究</w:t>
      </w:r>
    </w:p>
    <w:p>
      <w:r>
        <w:t>作者：吴义雄著</w:t>
      </w:r>
    </w:p>
    <w:p>
      <w:r>
        <w:t>出版社：广州：广东教育出版社</w:t>
      </w:r>
    </w:p>
    <w:p>
      <w:r>
        <w:t>出版日期：2000.03</w:t>
      </w:r>
    </w:p>
    <w:p>
      <w:r>
        <w:t>总页数：569</w:t>
      </w:r>
    </w:p>
    <w:p>
      <w:r>
        <w:t>更多请访问教客网: www.jiaokey.com</w:t>
      </w:r>
    </w:p>
    <w:p>
      <w:r>
        <w:t>在宗教与世俗之间  基督教新教传教士在华南沿海的早期活动研究 评论地址：https://www.jiaokey.com/book/detail/11239437.html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