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诚信工程与技术创新战略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诚信工程与技术创新战略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本书出售、求购地址：https://www.jiaokey.com/book/detail/11238365.html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关键词搜索：https://www.jiaokey.com/tag/诚信工程与技术创新战略.html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