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书名：复杂可编程逻辑器件与应用设计</w:t>
      </w:r>
    </w:p>
    <w:p>
      <w:r>
        <w:t>作者：付慧生主编；付慧生，袁小平，庄乾起编著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总页数：348</w:t>
      </w:r>
    </w:p>
    <w:p>
      <w:r>
        <w:t>更多请访问教客网: www.jiaokey.com</w:t>
      </w:r>
    </w:p>
    <w:p>
      <w:r>
        <w:t>复杂可编程逻辑器件与应用设计 评论地址：https://www.jiaokey.com/book/detail/11238235.html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