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书名：水资源环境工程</w:t>
      </w:r>
    </w:p>
    <w:p>
      <w:r>
        <w:t>作者：胡振鹏等著</w:t>
      </w:r>
    </w:p>
    <w:p>
      <w:r>
        <w:t>出版社：南昌：江西高校出版社</w:t>
      </w:r>
    </w:p>
    <w:p>
      <w:r>
        <w:t>出版日期：2003.10</w:t>
      </w:r>
    </w:p>
    <w:p>
      <w:r>
        <w:t>总页数：369</w:t>
      </w:r>
    </w:p>
    <w:p>
      <w:r>
        <w:t>更多请访问教客网: www.jiaokey.com</w:t>
      </w:r>
    </w:p>
    <w:p>
      <w:r>
        <w:t>水资源环境工程 评论地址：https://www.jiaokey.com/book/detail/11238093.html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