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工厂党组织为完成五年计划而斗争</w:t>
      </w:r>
    </w:p>
    <w:p>
      <w:r>
        <w:rPr>
          <w:rFonts w:ascii="宋体" w:hAnsi="宋体" w:eastAsia="宋体"/>
          <w:sz w:val="24"/>
        </w:rPr>
        <w:t>（苏）马萨诺夫（Ф.Мазанов）著；郭豫楷译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工厂党组织为完成五年计划而斗争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（苏）马萨诺夫（Ф.Мазанов）著；郭豫楷译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本书出售、求购地址：https://www.jiaokey.com/book/detail/11236843.html</w:t>
      </w:r>
    </w:p>
    <w:p>
      <w:r>
        <w:t>更多相关图书推荐：https://www.jiaokey.com</w:t>
      </w:r>
    </w:p>
    <w:p>
      <w:r>
        <w:t>（苏）马萨诺夫（Ф.Мазанов）著；郭豫楷译 其他作品：https://www.jiaokey.com/tag/（苏）马萨诺夫（Ф.Мазанов）著；郭豫楷译.html</w:t>
      </w:r>
    </w:p>
    <w:p>
      <w:r>
        <w:t>工人出版社 出版图书：https://www.jiaokey.com/tag/工人出版社.html</w:t>
      </w:r>
    </w:p>
    <w:p>
      <w:r>
        <w:t>关键词搜索：https://www.jiaokey.com/tag/工厂党组织为完成五年计划而斗争.html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