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关于物种与物种形成问题的讨论  第4集</w:t>
      </w:r>
    </w:p>
    <w:p>
      <w:r>
        <w:rPr>
          <w:rFonts w:ascii="宋体" w:hAnsi="宋体" w:eastAsia="宋体"/>
          <w:sz w:val="24"/>
        </w:rPr>
        <w:t>Н.В.巴甫洛夫，О.Б.勒柏辛斯卡娅著；陈兆驹，黄东森译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关于物种与物种形成问题的讨论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Н.В.巴甫洛夫，О.Б.勒柏辛斯卡娅著；陈兆驹，黄东森译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本书出售、求购地址：https://www.jiaokey.com/book/detail/11236592.html</w:t>
      </w:r>
    </w:p>
    <w:p>
      <w:r>
        <w:t>更多相关图书推荐：https://www.jiaokey.com</w:t>
      </w:r>
    </w:p>
    <w:p>
      <w:r>
        <w:t>Н.В.巴甫洛夫，О.Б.勒柏辛斯卡娅著；陈兆驹，黄东森译 其他作品：https://www.jiaokey.com/tag/Н.В.巴甫洛夫，О.Б.勒柏辛斯卡娅著；陈兆驹，黄东森译.html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关键词搜索：https://www.jiaokey.com/tag/关于物种与物种形成问题的讨论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