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书名：论瓦尔特·本雅明  现代性、寓言和语言的种子</w:t>
      </w:r>
    </w:p>
    <w:p>
      <w:r>
        <w:t>作者：郭军，曹雷雨编</w:t>
      </w:r>
    </w:p>
    <w:p>
      <w:r>
        <w:t>出版社：长春：吉林人民出版社</w:t>
      </w:r>
    </w:p>
    <w:p>
      <w:r>
        <w:t>出版日期：2003.12</w:t>
      </w:r>
    </w:p>
    <w:p>
      <w:r>
        <w:t>总页数：444</w:t>
      </w:r>
    </w:p>
    <w:p>
      <w:r>
        <w:t>更多请访问教客网: www.jiaokey.com</w:t>
      </w:r>
    </w:p>
    <w:p>
      <w:r>
        <w:t>论瓦尔特·本雅明  现代性、寓言和语言的种子 评论地址：https://www.jiaokey.com/book/detail/11235119.html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