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北京理工大学图书馆业务工作规范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北京理工大学图书馆业务工作规范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本书出售、求购地址：https://www.jiaokey.com/book/detail/11233867.html</w:t>
      </w:r>
    </w:p>
    <w:p>
      <w:r>
        <w:t>更多相关图书推荐：https://www.jiaokey.com</w:t>
      </w:r>
    </w:p>
    <w:p>
      <w:r>
        <w:t>关键词搜索：https://www.jiaokey.com/tag/北京理工大学图书馆业务工作规范.html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