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书名：积分学纲要</w:t>
      </w:r>
    </w:p>
    <w:p>
      <w:r>
        <w:t>作者：（法）韦希若（Vessiot，E.），孟特尔 （Montel，P.著；劳君展译</w:t>
      </w:r>
    </w:p>
    <w:p>
      <w:r>
        <w:t>出版社：商务印书馆</w:t>
      </w:r>
    </w:p>
    <w:p>
      <w:r>
        <w:t>出版日期：1953.06</w:t>
      </w:r>
    </w:p>
    <w:p>
      <w:r>
        <w:t>总页数：318</w:t>
      </w:r>
    </w:p>
    <w:p>
      <w:r>
        <w:t>更多请访问教客网: www.jiaokey.com</w:t>
      </w:r>
    </w:p>
    <w:p>
      <w:r>
        <w:t>积分学纲要 评论地址：https://www.jiaokey.com/book/detail/11233493.html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