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书名：大众合唱典集  各平鸽飞翔在天空</w:t>
      </w:r>
    </w:p>
    <w:p>
      <w:r>
        <w:t>作者：沙梅作曲；丰一吟，饶汉桢写谱</w:t>
      </w:r>
    </w:p>
    <w:p>
      <w:r>
        <w:t>出版社：万叶书店</w:t>
      </w:r>
    </w:p>
    <w:p>
      <w:r>
        <w:t>出版日期：1952.11</w:t>
      </w:r>
    </w:p>
    <w:p>
      <w:r>
        <w:t>总页数：24</w:t>
      </w:r>
    </w:p>
    <w:p>
      <w:r>
        <w:t>更多请访问教客网: www.jiaokey.com</w:t>
      </w:r>
    </w:p>
    <w:p>
      <w:r>
        <w:t>大众合唱典集  各平鸽飞翔在天空 评论地址：https://www.jiaokey.com/book/detail/11233091.html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