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都市型现代农业理论与实践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都市型现代农业理论与实践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本书出售、求购地址：https://www.jiaokey.com/book/detail/11232795.html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关键词搜索：https://www.jiaokey.com/tag/都市型现代农业理论与实践.html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