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第13集</w:t>
      </w:r>
    </w:p>
    <w:p>
      <w:r>
        <w:rPr>
          <w:rFonts w:ascii="宋体" w:hAnsi="宋体" w:eastAsia="宋体"/>
          <w:sz w:val="24"/>
        </w:rPr>
        <w:t>С.С.霍赫洛夫，В.Н.瓦西里耶夫，И.И.普列森特等著；余名？，龚畿道，庞季平，俞志隆等译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С.С.霍赫洛夫，В.Н.瓦西里耶夫，И.И.普列森特等著；余名？，龚畿道，庞季平，俞志隆等译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本书出售、求购地址：https://www.jiaokey.com/book/detail/11232590.html</w:t>
      </w:r>
    </w:p>
    <w:p>
      <w:r>
        <w:t>更多相关图书推荐：https://www.jiaokey.com</w:t>
      </w:r>
    </w:p>
    <w:p>
      <w:r>
        <w:t>С.С.霍赫洛夫，В.Н.瓦西里耶夫，И.И.普列森特等著；余名？，龚畿道，庞季平，俞志隆等译 其他作品：https://www.jiaokey.com/tag/С.С.霍赫洛夫，В.Н.瓦西里耶夫，И.И.普列森特等著；余名？，龚畿道，庞季平，俞志隆等译.html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