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护理电脑化</w:t>
      </w:r>
    </w:p>
    <w:p>
      <w:r>
        <w:rPr>
          <w:rFonts w:ascii="宋体" w:hAnsi="宋体" w:eastAsia="宋体"/>
          <w:sz w:val="24"/>
        </w:rPr>
        <w:t>苏喜，萧淑真，黄琏华，张银益，林艳君作者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护理电脑化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苏喜，萧淑真，黄琏华，张银益，林艳君作者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本书出售、求购地址：https://www.jiaokey.com/book/detail/11232442.html</w:t>
      </w:r>
    </w:p>
    <w:p>
      <w:r>
        <w:t>更多相关图书推荐：https://www.jiaokey.com</w:t>
      </w:r>
    </w:p>
    <w:p>
      <w:r>
        <w:t>苏喜，萧淑真，黄琏华，张银益，林艳君作者 其他作品：https://www.jiaokey.com/tag/苏喜，萧淑真，黄琏华，张银益，林艳君作者.html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关键词搜索：https://www.jiaokey.com/tag/护理电脑化.html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