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免疫系统  如何保护与如何加强</w:t>
      </w:r>
    </w:p>
    <w:p>
      <w:r>
        <w:rPr>
          <w:rFonts w:ascii="宋体" w:hAnsi="宋体" w:eastAsia="宋体"/>
          <w:sz w:val="24"/>
        </w:rPr>
        <w:t>（德）西格丽德·施密特（Sigrid Schmidt）著；毛捷译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免疫系统  如何保护与如何加强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（德）西格丽德·施密特（Sigrid Schmidt）著；毛捷译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小熏书房有限公司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本书出售、求购地址：https://www.jiaokey.com/book/detail/11231111.html</w:t>
      </w:r>
    </w:p>
    <w:p>
      <w:r>
        <w:t>更多相关图书推荐：https://www.jiaokey.com</w:t>
      </w:r>
    </w:p>
    <w:p>
      <w:r>
        <w:t>（德）西格丽德·施密特（Sigrid Schmidt）著；毛捷译 其他作品：https://www.jiaokey.com/tag/（德）西格丽德·施密特（Sigrid Schmidt）著；毛捷译.html</w:t>
      </w:r>
    </w:p>
    <w:p>
      <w:r>
        <w:t>小熏书房有限公司 出版图书：https://www.jiaokey.com/tag/小熏书房有限公司.html</w:t>
      </w:r>
    </w:p>
    <w:p>
      <w:r>
        <w:t>关键词搜索：https://www.jiaokey.com/tag/免疫系统  如何保护与如何加强.html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