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昆虫的100个秘密</w:t>
      </w:r>
    </w:p>
    <w:p>
      <w:r>
        <w:rPr>
          <w:rFonts w:ascii="宋体" w:hAnsi="宋体" w:eastAsia="宋体"/>
          <w:sz w:val="24"/>
        </w:rPr>
        <w:t>（日）日本林业技术协会编；余秋华译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昆虫的100个秘密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（日）日本林业技术协会编；余秋华译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稻田出版有限公司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本书出售、求购地址：https://www.jiaokey.com/book/detail/11231072.html</w:t>
      </w:r>
    </w:p>
    <w:p>
      <w:r>
        <w:t>更多相关图书推荐：https://www.jiaokey.com</w:t>
      </w:r>
    </w:p>
    <w:p>
      <w:r>
        <w:t>（日）日本林业技术协会编；余秋华译 其他作品：https://www.jiaokey.com/tag/（日）日本林业技术协会编；余秋华译.html</w:t>
      </w:r>
    </w:p>
    <w:p>
      <w:r>
        <w:t>稻田出版有限公司 出版图书：https://www.jiaokey.com/tag/稻田出版有限公司.html</w:t>
      </w:r>
    </w:p>
    <w:p>
      <w:r>
        <w:t>关键词搜索：https://www.jiaokey.com/tag/昆虫的100个秘密.html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