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消化道过敏综合症自然疗法</w:t>
      </w:r>
    </w:p>
    <w:p>
      <w:r>
        <w:rPr>
          <w:rFonts w:ascii="宋体" w:hAnsi="宋体" w:eastAsia="宋体"/>
          <w:sz w:val="24"/>
        </w:rPr>
        <w:t>（英）奈杰尔·霍华德（Nigel Howard）编著；黄国营编译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消化道过敏综合症自然疗法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（英）奈杰尔·霍华德（Nigel Howard）编著；黄国营编译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本书出售、求购地址：https://www.jiaokey.com/book/detail/11231060.html</w:t>
      </w:r>
    </w:p>
    <w:p>
      <w:r>
        <w:t>更多相关图书推荐：https://www.jiaokey.com</w:t>
      </w:r>
    </w:p>
    <w:p>
      <w:r>
        <w:t>（英）奈杰尔·霍华德（Nigel Howard）编著；黄国营编译 其他作品：https://www.jiaokey.com/tag/（英）奈杰尔·霍华德（Nigel Howard）编著；黄国营编译.html</w:t>
      </w:r>
    </w:p>
    <w:p>
      <w:r>
        <w:t>新潮社文化事业有限公司 出版图书：https://www.jiaokey.com/tag/新潮社文化事业有限公司.html</w:t>
      </w:r>
    </w:p>
    <w:p>
      <w:r>
        <w:t>关键词搜索：https://www.jiaokey.com/tag/消化道过敏综合症自然疗法.html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