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三维空间数据的实时获取、建模与可视化</w:t>
      </w:r>
    </w:p>
    <w:p>
      <w:r>
        <w:rPr>
          <w:rFonts w:ascii="宋体" w:hAnsi="宋体" w:eastAsia="宋体"/>
          <w:sz w:val="24"/>
        </w:rPr>
        <w:t>李清泉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三维空间数据的实时获取、建模与可视化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本书出售、求购地址：https://www.jiaokey.com/book/detail/11230357.html</w:t>
      </w:r>
    </w:p>
    <w:p>
      <w:r>
        <w:t>更多相关图书推荐：https://www.jiaokey.com</w:t>
      </w:r>
    </w:p>
    <w:p>
      <w:r>
        <w:t>李清泉 其他作品：https://www.jiaokey.com/tag/李清泉.html</w:t>
      </w:r>
    </w:p>
    <w:p>
      <w:r>
        <w:t>关键词搜索：https://www.jiaokey.com/tag/三维空间数据的实时获取、建模与可视化.html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