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14  哲学·宗教类  新理学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14  哲学·宗教类  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本书出售、求购地址：https://www.jiaokey.com/book/detail/11230047.html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14  哲学·宗教类  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